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7007C" w14:textId="61EBEEE6" w:rsidR="006E3F69" w:rsidRDefault="006D15F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6E3F69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701F1F" wp14:editId="2F4884E1">
                <wp:simplePos x="0" y="0"/>
                <wp:positionH relativeFrom="page">
                  <wp:posOffset>1645920</wp:posOffset>
                </wp:positionH>
                <wp:positionV relativeFrom="page">
                  <wp:posOffset>2115047</wp:posOffset>
                </wp:positionV>
                <wp:extent cx="1128920" cy="340995"/>
                <wp:effectExtent l="0" t="0" r="14605" b="19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92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477CA" w14:textId="77777777" w:rsidR="005A6B2B" w:rsidRPr="001F567B" w:rsidRDefault="005A6B2B" w:rsidP="005A6B2B">
                            <w:pPr>
                              <w:pStyle w:val="a5"/>
                              <w:spacing w:after="0"/>
                            </w:pPr>
                          </w:p>
                          <w:p w14:paraId="49346337" w14:textId="2D3E0F4C" w:rsidR="005A6B2B" w:rsidRPr="00D07D78" w:rsidRDefault="006D15F1" w:rsidP="005A6B2B">
                            <w:pPr>
                              <w:pStyle w:val="a6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129.6pt;margin-top:166.55pt;width:88.9pt;height:26.8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" filled="f" stroked="f">
                <v:textbox inset="0,0,0,0">
                  <w:txbxContent>
                    <w:p w14:paraId="61C477CA" w14:textId="77777777" w:rsidR="005A6B2B" w:rsidRPr="001F567B" w:rsidRDefault="005A6B2B" w:rsidP="005A6B2B">
                      <w:pPr>
                        <w:pStyle w:val="a5"/>
                        <w:spacing w:after="0"/>
                      </w:pPr>
                    </w:p>
                    <w:p w14:paraId="49346337" w14:textId="2D3E0F4C" w:rsidR="005A6B2B" w:rsidRPr="00D07D78" w:rsidRDefault="006D15F1" w:rsidP="005A6B2B">
                      <w:pPr>
                        <w:pStyle w:val="a6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E3F69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9B1E97" wp14:editId="3338DB8D">
                <wp:simplePos x="0" y="0"/>
                <wp:positionH relativeFrom="page">
                  <wp:posOffset>4834393</wp:posOffset>
                </wp:positionH>
                <wp:positionV relativeFrom="page">
                  <wp:posOffset>2075290</wp:posOffset>
                </wp:positionV>
                <wp:extent cx="2249612" cy="477051"/>
                <wp:effectExtent l="0" t="0" r="17780" b="184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612" cy="477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29BA91" w14:textId="77777777" w:rsidR="005A6B2B" w:rsidRPr="001F567B" w:rsidRDefault="005A6B2B" w:rsidP="005A6B2B">
                            <w:pPr>
                              <w:pStyle w:val="a5"/>
                              <w:spacing w:after="0"/>
                            </w:pPr>
                          </w:p>
                          <w:p w14:paraId="5FE7217E" w14:textId="7F8ABA73" w:rsidR="005A6B2B" w:rsidRPr="00D07D78" w:rsidRDefault="006D15F1" w:rsidP="005A6B2B">
                            <w:pPr>
                              <w:pStyle w:val="a6"/>
                            </w:pPr>
                            <w:r w:rsidRPr="006D15F1">
                              <w:t>СЭД-2023-299-01-01-05.С-169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80.65pt;margin-top:163.4pt;width:177.15pt;height:37.5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" filled="f" stroked="f">
                <v:textbox inset="0,0,0,0">
                  <w:txbxContent>
                    <w:p w14:paraId="5429BA91" w14:textId="77777777" w:rsidR="005A6B2B" w:rsidRPr="001F567B" w:rsidRDefault="005A6B2B" w:rsidP="005A6B2B">
                      <w:pPr>
                        <w:pStyle w:val="a5"/>
                        <w:spacing w:after="0"/>
                      </w:pPr>
                    </w:p>
                    <w:p w14:paraId="5FE7217E" w14:textId="7F8ABA73" w:rsidR="005A6B2B" w:rsidRPr="00D07D78" w:rsidRDefault="006D15F1" w:rsidP="005A6B2B">
                      <w:pPr>
                        <w:pStyle w:val="a6"/>
                      </w:pPr>
                      <w:r w:rsidRPr="006D15F1">
                        <w:t>СЭД-2023-299-01-01-05.С-169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B2B" w:rsidRPr="006E3F69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E35230" wp14:editId="63CEC5DE">
                <wp:simplePos x="0" y="0"/>
                <wp:positionH relativeFrom="page">
                  <wp:posOffset>930275</wp:posOffset>
                </wp:positionH>
                <wp:positionV relativeFrom="page">
                  <wp:posOffset>2957499</wp:posOffset>
                </wp:positionV>
                <wp:extent cx="2751151" cy="2948940"/>
                <wp:effectExtent l="0" t="0" r="1143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151" cy="294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04683" w14:textId="77777777" w:rsidR="005A6B2B" w:rsidRDefault="00FF5F02" w:rsidP="00DD296B">
                            <w:pPr>
                              <w:pStyle w:val="a5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О признании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утратившим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силу постановления администрации Пермского муниципального округа </w:t>
                            </w:r>
                            <w:r w:rsidR="00D47E6E">
                              <w:rPr>
                                <w:bCs/>
                              </w:rPr>
                              <w:t xml:space="preserve">Пермского края </w:t>
                            </w:r>
                          </w:p>
                          <w:p w14:paraId="3CDFB98F" w14:textId="77777777" w:rsidR="005A6B2B" w:rsidRDefault="00FF5F02" w:rsidP="00DD296B">
                            <w:pPr>
                              <w:pStyle w:val="a5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от </w:t>
                            </w:r>
                            <w:r w:rsidR="00DD296B">
                              <w:rPr>
                                <w:bCs/>
                              </w:rPr>
                              <w:t xml:space="preserve">17 февраля 2023 г. </w:t>
                            </w:r>
                          </w:p>
                          <w:p w14:paraId="5069F9EB" w14:textId="31498AAF" w:rsidR="005A6B2B" w:rsidRDefault="00DD296B" w:rsidP="00DD296B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bCs/>
                              </w:rPr>
                              <w:t>№</w:t>
                            </w:r>
                            <w:r w:rsidR="005A6B2B">
                              <w:rPr>
                                <w:bCs/>
                              </w:rPr>
                              <w:t xml:space="preserve"> СЭД-2023-299-01-01</w:t>
                            </w:r>
                            <w:r>
                              <w:rPr>
                                <w:bCs/>
                              </w:rPr>
                              <w:t>-05.С-92 «</w:t>
                            </w:r>
                            <w:r>
                              <w:t xml:space="preserve">Об организации и проведении общественных обсуждений </w:t>
                            </w:r>
                          </w:p>
                          <w:p w14:paraId="06C83F7F" w14:textId="0CA59E7E" w:rsidR="00DD296B" w:rsidRDefault="00DD296B" w:rsidP="00DD296B">
                            <w:pPr>
                              <w:pStyle w:val="a5"/>
                              <w:spacing w:after="0"/>
                              <w:rPr>
                                <w:bCs/>
                              </w:rPr>
                            </w:pPr>
                            <w:r>
                              <w:t>(в форме слушаний) по объекту государственной экологической экспертизы:</w:t>
                            </w:r>
                            <w:r w:rsidRPr="002E7567">
                              <w:rPr>
                                <w:bCs/>
                              </w:rPr>
                              <w:t xml:space="preserve"> </w:t>
                            </w:r>
                            <w:r w:rsidRPr="00675E17">
                              <w:rPr>
                                <w:bCs/>
                              </w:rPr>
                              <w:t xml:space="preserve">проектная документация на новую технологию «Утилизация </w:t>
                            </w:r>
                          </w:p>
                          <w:p w14:paraId="4B38A774" w14:textId="77777777" w:rsidR="00DD296B" w:rsidRDefault="00DD296B" w:rsidP="00DD296B">
                            <w:pPr>
                              <w:pStyle w:val="a5"/>
                              <w:spacing w:after="0"/>
                              <w:rPr>
                                <w:bCs/>
                              </w:rPr>
                            </w:pPr>
                            <w:r w:rsidRPr="00675E17">
                              <w:rPr>
                                <w:bCs/>
                              </w:rPr>
                              <w:t xml:space="preserve">и переработка отходов черных металлов, принятых </w:t>
                            </w:r>
                          </w:p>
                          <w:p w14:paraId="577CEF72" w14:textId="55873161" w:rsidR="00DD296B" w:rsidRPr="001F567B" w:rsidRDefault="00DD296B" w:rsidP="00DD296B">
                            <w:pPr>
                              <w:pStyle w:val="a5"/>
                              <w:spacing w:after="0"/>
                            </w:pPr>
                            <w:r w:rsidRPr="00675E17">
                              <w:rPr>
                                <w:bCs/>
                              </w:rPr>
                              <w:t>от сторонних предприятий», включая материалы оценки воздействия на окружающую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675E17">
                              <w:rPr>
                                <w:bCs/>
                              </w:rPr>
                              <w:t>среду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1F567B">
                              <w:t>(ОВОС)</w:t>
                            </w:r>
                            <w:r>
                              <w:t>»</w:t>
                            </w:r>
                          </w:p>
                          <w:p w14:paraId="37B6B6C9" w14:textId="3E1B49E7" w:rsidR="006E3F69" w:rsidRPr="001F567B" w:rsidRDefault="006E3F69" w:rsidP="006E3F69">
                            <w:pPr>
                              <w:pStyle w:val="a5"/>
                              <w:spacing w:after="0"/>
                            </w:pPr>
                          </w:p>
                          <w:p w14:paraId="778F0CF7" w14:textId="77777777" w:rsidR="006E3F69" w:rsidRPr="00D07D78" w:rsidRDefault="006E3F69" w:rsidP="006E3F69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73.25pt;margin-top:232.85pt;width:216.65pt;height:232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" filled="f" stroked="f">
                <v:textbox inset="0,0,0,0">
                  <w:txbxContent>
                    <w:p w14:paraId="10B04683" w14:textId="77777777" w:rsidR="005A6B2B" w:rsidRDefault="00FF5F02" w:rsidP="00DD296B">
                      <w:pPr>
                        <w:pStyle w:val="a5"/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О признании </w:t>
                      </w:r>
                      <w:proofErr w:type="gramStart"/>
                      <w:r>
                        <w:rPr>
                          <w:bCs/>
                        </w:rPr>
                        <w:t>утратившим</w:t>
                      </w:r>
                      <w:proofErr w:type="gramEnd"/>
                      <w:r>
                        <w:rPr>
                          <w:bCs/>
                        </w:rPr>
                        <w:t xml:space="preserve"> силу постановления администрации Пермского муниципального округа </w:t>
                      </w:r>
                      <w:r w:rsidR="00D47E6E">
                        <w:rPr>
                          <w:bCs/>
                        </w:rPr>
                        <w:t xml:space="preserve">Пермского края </w:t>
                      </w:r>
                    </w:p>
                    <w:p w14:paraId="3CDFB98F" w14:textId="77777777" w:rsidR="005A6B2B" w:rsidRDefault="00FF5F02" w:rsidP="00DD296B">
                      <w:pPr>
                        <w:pStyle w:val="a5"/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от </w:t>
                      </w:r>
                      <w:r w:rsidR="00DD296B">
                        <w:rPr>
                          <w:bCs/>
                        </w:rPr>
                        <w:t xml:space="preserve">17 февраля 2023 г. </w:t>
                      </w:r>
                    </w:p>
                    <w:p w14:paraId="5069F9EB" w14:textId="31498AAF" w:rsidR="005A6B2B" w:rsidRDefault="00DD296B" w:rsidP="00DD296B">
                      <w:pPr>
                        <w:pStyle w:val="a5"/>
                        <w:spacing w:after="0"/>
                      </w:pPr>
                      <w:r>
                        <w:rPr>
                          <w:bCs/>
                        </w:rPr>
                        <w:t>№</w:t>
                      </w:r>
                      <w:r w:rsidR="005A6B2B">
                        <w:rPr>
                          <w:bCs/>
                        </w:rPr>
                        <w:t xml:space="preserve"> СЭД-2023-299-01-01</w:t>
                      </w:r>
                      <w:r>
                        <w:rPr>
                          <w:bCs/>
                        </w:rPr>
                        <w:t>-05.С-92 «</w:t>
                      </w:r>
                      <w:r>
                        <w:t xml:space="preserve">Об организации и проведении общественных обсуждений </w:t>
                      </w:r>
                    </w:p>
                    <w:p w14:paraId="06C83F7F" w14:textId="0CA59E7E" w:rsidR="00DD296B" w:rsidRDefault="00DD296B" w:rsidP="00DD296B">
                      <w:pPr>
                        <w:pStyle w:val="a5"/>
                        <w:spacing w:after="0"/>
                        <w:rPr>
                          <w:bCs/>
                        </w:rPr>
                      </w:pPr>
                      <w:r>
                        <w:t>(в форме слушаний) по объекту государственной экологической экспертизы:</w:t>
                      </w:r>
                      <w:r w:rsidRPr="002E7567">
                        <w:rPr>
                          <w:bCs/>
                        </w:rPr>
                        <w:t xml:space="preserve"> </w:t>
                      </w:r>
                      <w:r w:rsidRPr="00675E17">
                        <w:rPr>
                          <w:bCs/>
                        </w:rPr>
                        <w:t xml:space="preserve">проектная документация на новую технологию «Утилизация </w:t>
                      </w:r>
                    </w:p>
                    <w:p w14:paraId="4B38A774" w14:textId="77777777" w:rsidR="00DD296B" w:rsidRDefault="00DD296B" w:rsidP="00DD296B">
                      <w:pPr>
                        <w:pStyle w:val="a5"/>
                        <w:spacing w:after="0"/>
                        <w:rPr>
                          <w:bCs/>
                        </w:rPr>
                      </w:pPr>
                      <w:r w:rsidRPr="00675E17">
                        <w:rPr>
                          <w:bCs/>
                        </w:rPr>
                        <w:t xml:space="preserve">и переработка отходов черных металлов, принятых </w:t>
                      </w:r>
                    </w:p>
                    <w:p w14:paraId="577CEF72" w14:textId="55873161" w:rsidR="00DD296B" w:rsidRPr="001F567B" w:rsidRDefault="00DD296B" w:rsidP="00DD296B">
                      <w:pPr>
                        <w:pStyle w:val="a5"/>
                        <w:spacing w:after="0"/>
                      </w:pPr>
                      <w:r w:rsidRPr="00675E17">
                        <w:rPr>
                          <w:bCs/>
                        </w:rPr>
                        <w:t>от сторонних предприятий», включая материалы оценки воздействия на окружающую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675E17">
                        <w:rPr>
                          <w:bCs/>
                        </w:rPr>
                        <w:t>среду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1F567B">
                        <w:t>(ОВОС)</w:t>
                      </w:r>
                      <w:r>
                        <w:t>»</w:t>
                      </w:r>
                    </w:p>
                    <w:p w14:paraId="37B6B6C9" w14:textId="3E1B49E7" w:rsidR="006E3F69" w:rsidRPr="001F567B" w:rsidRDefault="006E3F69" w:rsidP="006E3F69">
                      <w:pPr>
                        <w:pStyle w:val="a5"/>
                        <w:spacing w:after="0"/>
                      </w:pPr>
                    </w:p>
                    <w:p w14:paraId="778F0CF7" w14:textId="77777777" w:rsidR="006E3F69" w:rsidRPr="00D07D78" w:rsidRDefault="006E3F69" w:rsidP="006E3F69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6B2B" w:rsidRPr="006E3F69">
        <w:rPr>
          <w:noProof/>
          <w:sz w:val="24"/>
          <w:szCs w:val="28"/>
        </w:rPr>
        <w:drawing>
          <wp:anchor distT="0" distB="0" distL="114300" distR="114300" simplePos="0" relativeHeight="251661824" behindDoc="0" locked="0" layoutInCell="1" allowOverlap="1" wp14:anchorId="1BA8B09C" wp14:editId="07C4549D">
            <wp:simplePos x="0" y="0"/>
            <wp:positionH relativeFrom="page">
              <wp:posOffset>884555</wp:posOffset>
            </wp:positionH>
            <wp:positionV relativeFrom="page">
              <wp:posOffset>264160</wp:posOffset>
            </wp:positionV>
            <wp:extent cx="6033135" cy="2743200"/>
            <wp:effectExtent l="0" t="0" r="5715" b="0"/>
            <wp:wrapTopAndBottom/>
            <wp:docPr id="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A4CB8" w14:textId="77777777" w:rsidR="006E3F69" w:rsidRDefault="006E3F6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3556BDFD" w14:textId="77777777" w:rsidR="006E3F69" w:rsidRDefault="006E3F69" w:rsidP="006E3F69">
      <w:pPr>
        <w:pStyle w:val="a5"/>
        <w:spacing w:after="0" w:line="360" w:lineRule="exact"/>
        <w:ind w:firstLine="720"/>
        <w:rPr>
          <w:b w:val="0"/>
          <w:szCs w:val="28"/>
        </w:rPr>
      </w:pPr>
    </w:p>
    <w:p w14:paraId="5BC35346" w14:textId="77777777" w:rsidR="006E3F69" w:rsidRDefault="006E3F69" w:rsidP="006E3F69">
      <w:pPr>
        <w:pStyle w:val="a5"/>
        <w:spacing w:after="0" w:line="360" w:lineRule="exact"/>
        <w:ind w:firstLine="720"/>
        <w:rPr>
          <w:b w:val="0"/>
          <w:szCs w:val="28"/>
        </w:rPr>
      </w:pPr>
    </w:p>
    <w:p w14:paraId="6EFACE3D" w14:textId="77777777" w:rsidR="00DD296B" w:rsidRDefault="00DD296B" w:rsidP="00DD296B">
      <w:pPr>
        <w:spacing w:line="380" w:lineRule="exact"/>
        <w:ind w:firstLine="708"/>
        <w:jc w:val="both"/>
        <w:rPr>
          <w:sz w:val="28"/>
          <w:szCs w:val="28"/>
        </w:rPr>
      </w:pPr>
    </w:p>
    <w:p w14:paraId="26C6F498" w14:textId="77777777" w:rsidR="00DD296B" w:rsidRDefault="00DD296B" w:rsidP="00DD296B">
      <w:pPr>
        <w:spacing w:line="380" w:lineRule="exact"/>
        <w:ind w:firstLine="708"/>
        <w:jc w:val="both"/>
        <w:rPr>
          <w:sz w:val="28"/>
          <w:szCs w:val="28"/>
        </w:rPr>
      </w:pPr>
    </w:p>
    <w:p w14:paraId="7ED9C51C" w14:textId="77777777" w:rsidR="00DD296B" w:rsidRDefault="00DD296B" w:rsidP="00DD296B">
      <w:pPr>
        <w:spacing w:line="380" w:lineRule="exact"/>
        <w:ind w:firstLine="708"/>
        <w:jc w:val="both"/>
        <w:rPr>
          <w:sz w:val="28"/>
          <w:szCs w:val="28"/>
        </w:rPr>
      </w:pPr>
    </w:p>
    <w:p w14:paraId="7870ECDC" w14:textId="77777777" w:rsidR="006B6353" w:rsidRDefault="006B6353" w:rsidP="00DD296B">
      <w:pPr>
        <w:spacing w:line="380" w:lineRule="exact"/>
        <w:ind w:firstLine="708"/>
        <w:jc w:val="both"/>
        <w:rPr>
          <w:sz w:val="28"/>
          <w:szCs w:val="28"/>
        </w:rPr>
      </w:pPr>
    </w:p>
    <w:p w14:paraId="55A9E356" w14:textId="6EE9776D" w:rsidR="00DD296B" w:rsidRDefault="00DD296B" w:rsidP="00DD296B">
      <w:pPr>
        <w:spacing w:line="380" w:lineRule="exact"/>
        <w:ind w:firstLine="708"/>
        <w:jc w:val="both"/>
        <w:rPr>
          <w:sz w:val="28"/>
          <w:szCs w:val="28"/>
        </w:rPr>
      </w:pPr>
      <w:r w:rsidRPr="008D47F0">
        <w:rPr>
          <w:sz w:val="28"/>
          <w:szCs w:val="28"/>
        </w:rPr>
        <w:t>В соответствии с</w:t>
      </w:r>
      <w:r w:rsidR="00234FAC">
        <w:rPr>
          <w:sz w:val="28"/>
          <w:szCs w:val="28"/>
        </w:rPr>
        <w:t xml:space="preserve"> пункт</w:t>
      </w:r>
      <w:bookmarkStart w:id="0" w:name="_GoBack"/>
      <w:bookmarkEnd w:id="0"/>
      <w:r w:rsidR="00234FAC">
        <w:rPr>
          <w:sz w:val="28"/>
          <w:szCs w:val="28"/>
        </w:rPr>
        <w:t xml:space="preserve">ом 6 части 2 статьи 30 </w:t>
      </w:r>
      <w:r>
        <w:rPr>
          <w:sz w:val="28"/>
          <w:szCs w:val="28"/>
        </w:rPr>
        <w:t xml:space="preserve">Устава Пермского муниципального округа Пермского края, на основании </w:t>
      </w:r>
      <w:r w:rsidR="00514AD8">
        <w:rPr>
          <w:sz w:val="28"/>
          <w:szCs w:val="28"/>
        </w:rPr>
        <w:t>письма ООО</w:t>
      </w:r>
      <w:r w:rsidR="005A6B2B">
        <w:rPr>
          <w:sz w:val="28"/>
          <w:szCs w:val="28"/>
        </w:rPr>
        <w:t> </w:t>
      </w:r>
      <w:r w:rsidR="00514AD8">
        <w:rPr>
          <w:sz w:val="28"/>
          <w:szCs w:val="28"/>
        </w:rPr>
        <w:t>«</w:t>
      </w:r>
      <w:proofErr w:type="spellStart"/>
      <w:r w:rsidR="00514AD8">
        <w:rPr>
          <w:sz w:val="28"/>
          <w:szCs w:val="28"/>
        </w:rPr>
        <w:t>Труботорг-Чермет</w:t>
      </w:r>
      <w:proofErr w:type="spellEnd"/>
      <w:r w:rsidR="00514AD8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514AD8">
        <w:rPr>
          <w:sz w:val="28"/>
          <w:szCs w:val="28"/>
        </w:rPr>
        <w:t>07 марта 2023</w:t>
      </w:r>
      <w:r>
        <w:rPr>
          <w:sz w:val="28"/>
          <w:szCs w:val="28"/>
        </w:rPr>
        <w:t xml:space="preserve"> г. № </w:t>
      </w:r>
      <w:r w:rsidR="00514AD8">
        <w:rPr>
          <w:sz w:val="28"/>
          <w:szCs w:val="28"/>
        </w:rPr>
        <w:t>б/</w:t>
      </w:r>
      <w:proofErr w:type="gramStart"/>
      <w:r w:rsidR="00514AD8">
        <w:rPr>
          <w:sz w:val="28"/>
          <w:szCs w:val="28"/>
        </w:rPr>
        <w:t>н</w:t>
      </w:r>
      <w:proofErr w:type="gramEnd"/>
    </w:p>
    <w:p w14:paraId="71834264" w14:textId="0D97868A" w:rsidR="00DD296B" w:rsidRDefault="00DD296B" w:rsidP="00DD296B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Пермского муниципального </w:t>
      </w:r>
      <w:r w:rsidR="00514AD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5A6B2B">
        <w:rPr>
          <w:sz w:val="28"/>
          <w:szCs w:val="28"/>
        </w:rPr>
        <w:t xml:space="preserve">Пермского края </w:t>
      </w:r>
      <w:r w:rsidRPr="002D719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D7191">
        <w:rPr>
          <w:sz w:val="28"/>
          <w:szCs w:val="28"/>
        </w:rPr>
        <w:t>:</w:t>
      </w:r>
    </w:p>
    <w:p w14:paraId="5396E299" w14:textId="5CBFD6CE" w:rsidR="00DD296B" w:rsidRDefault="00514AD8" w:rsidP="00DD296B">
      <w:pPr>
        <w:spacing w:line="3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="00DD296B">
        <w:rPr>
          <w:sz w:val="28"/>
          <w:szCs w:val="28"/>
        </w:rPr>
        <w:t xml:space="preserve">Признать утратившим силу постановление </w:t>
      </w:r>
      <w:r w:rsidR="00D47E6E">
        <w:rPr>
          <w:sz w:val="28"/>
          <w:szCs w:val="28"/>
        </w:rPr>
        <w:t>администрации</w:t>
      </w:r>
      <w:r w:rsidR="00DD296B">
        <w:rPr>
          <w:sz w:val="28"/>
          <w:szCs w:val="28"/>
        </w:rPr>
        <w:t xml:space="preserve"> Пермского муниципального </w:t>
      </w:r>
      <w:r w:rsidR="00D47E6E">
        <w:rPr>
          <w:sz w:val="28"/>
          <w:szCs w:val="28"/>
        </w:rPr>
        <w:t>округа Пермского края</w:t>
      </w:r>
      <w:r w:rsidR="00DD296B">
        <w:rPr>
          <w:sz w:val="28"/>
          <w:szCs w:val="28"/>
        </w:rPr>
        <w:t xml:space="preserve"> </w:t>
      </w:r>
      <w:r w:rsidR="00DD296B" w:rsidRPr="00DD296B">
        <w:rPr>
          <w:sz w:val="28"/>
          <w:szCs w:val="28"/>
        </w:rPr>
        <w:t>от 17 февраля 2023 г. №</w:t>
      </w:r>
      <w:r w:rsidR="005A6B2B">
        <w:rPr>
          <w:sz w:val="28"/>
          <w:szCs w:val="28"/>
        </w:rPr>
        <w:t>     </w:t>
      </w:r>
      <w:r w:rsidR="00DD296B" w:rsidRPr="00DD296B">
        <w:rPr>
          <w:sz w:val="28"/>
          <w:szCs w:val="28"/>
        </w:rPr>
        <w:t>СЭД</w:t>
      </w:r>
      <w:r w:rsidR="005A6B2B">
        <w:rPr>
          <w:sz w:val="28"/>
          <w:szCs w:val="28"/>
        </w:rPr>
        <w:noBreakHyphen/>
      </w:r>
      <w:r w:rsidR="00DD296B" w:rsidRPr="00DD296B">
        <w:rPr>
          <w:sz w:val="28"/>
          <w:szCs w:val="28"/>
        </w:rPr>
        <w:t>2023</w:t>
      </w:r>
      <w:r w:rsidR="005A6B2B">
        <w:rPr>
          <w:sz w:val="28"/>
          <w:szCs w:val="28"/>
        </w:rPr>
        <w:noBreakHyphen/>
      </w:r>
      <w:r w:rsidR="00DD296B" w:rsidRPr="00DD296B">
        <w:rPr>
          <w:sz w:val="28"/>
          <w:szCs w:val="28"/>
        </w:rPr>
        <w:t>299-01-01-01-05.С-92 «Об организации и проведении общественных обсуждений (в форме слушаний) по объекту государственной экологической экспертизы: проектная документация на новую технологию «Утилизация и переработка отходов черных металлов, принятых от сторонних предприятий», включая материалы оценки воздействия на окружающую среду (ОВОС)»</w:t>
      </w:r>
      <w:r w:rsidR="001B0D30">
        <w:rPr>
          <w:sz w:val="28"/>
          <w:szCs w:val="28"/>
        </w:rPr>
        <w:t>.</w:t>
      </w:r>
    </w:p>
    <w:p w14:paraId="0C1113DF" w14:textId="3EBDFF52" w:rsidR="00DD296B" w:rsidRPr="006E3F69" w:rsidRDefault="00514AD8" w:rsidP="00DD29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DD296B" w:rsidRPr="006E3F69">
        <w:rPr>
          <w:b w:val="0"/>
          <w:szCs w:val="28"/>
        </w:rPr>
        <w:t xml:space="preserve">.  Опубликовать (обнародовать) настоящее постановление в бюллетене муниципального образования «Пермский муниципальный округ» и разместить </w:t>
      </w:r>
      <w:r w:rsidR="00DD296B" w:rsidRPr="006E3F69">
        <w:rPr>
          <w:b w:val="0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r w:rsidR="00DD296B" w:rsidRPr="006E3F69">
        <w:rPr>
          <w:b w:val="0"/>
          <w:szCs w:val="28"/>
          <w:lang w:val="en-US"/>
        </w:rPr>
        <w:t>www</w:t>
      </w:r>
      <w:r w:rsidR="00DD296B" w:rsidRPr="006E3F69">
        <w:rPr>
          <w:b w:val="0"/>
          <w:szCs w:val="28"/>
        </w:rPr>
        <w:t>.</w:t>
      </w:r>
      <w:r w:rsidR="00DD296B" w:rsidRPr="006E3F69">
        <w:rPr>
          <w:b w:val="0"/>
          <w:szCs w:val="28"/>
          <w:lang w:val="en-US"/>
        </w:rPr>
        <w:t>permraion</w:t>
      </w:r>
      <w:r w:rsidR="00DD296B" w:rsidRPr="006E3F69">
        <w:rPr>
          <w:b w:val="0"/>
          <w:szCs w:val="28"/>
        </w:rPr>
        <w:t>.</w:t>
      </w:r>
      <w:r w:rsidR="00DD296B" w:rsidRPr="006E3F69">
        <w:rPr>
          <w:b w:val="0"/>
          <w:szCs w:val="28"/>
          <w:lang w:val="en-US"/>
        </w:rPr>
        <w:t>ru</w:t>
      </w:r>
      <w:r w:rsidR="00DD296B" w:rsidRPr="006E3F69">
        <w:rPr>
          <w:b w:val="0"/>
          <w:szCs w:val="28"/>
        </w:rPr>
        <w:t>).</w:t>
      </w:r>
    </w:p>
    <w:p w14:paraId="6DAF5E9B" w14:textId="1A0EB255" w:rsidR="00DD296B" w:rsidRPr="00514AD8" w:rsidRDefault="00DD296B" w:rsidP="00514AD8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514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C42B44" wp14:editId="11BCB53C">
                <wp:simplePos x="0" y="0"/>
                <wp:positionH relativeFrom="page">
                  <wp:posOffset>8848090</wp:posOffset>
                </wp:positionH>
                <wp:positionV relativeFrom="page">
                  <wp:posOffset>10774045</wp:posOffset>
                </wp:positionV>
                <wp:extent cx="3383280" cy="374650"/>
                <wp:effectExtent l="0" t="0" r="7620" b="635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3D794" w14:textId="77777777" w:rsidR="00DD296B" w:rsidRDefault="00DD296B" w:rsidP="00DD296B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696.7pt;margin-top:848.35pt;width:266.4pt;height:29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hx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" filled="f" stroked="f">
                <v:textbox inset="0,0,0,0">
                  <w:txbxContent>
                    <w:p w14:paraId="1013D794" w14:textId="77777777" w:rsidR="00DD296B" w:rsidRDefault="00DD296B" w:rsidP="00DD296B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4AD8">
        <w:rPr>
          <w:b w:val="0"/>
          <w:szCs w:val="28"/>
        </w:rPr>
        <w:t>3.  </w:t>
      </w:r>
      <w:r w:rsidRPr="00514AD8">
        <w:rPr>
          <w:b w:val="0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</w:t>
      </w:r>
      <w:r w:rsidR="005A6B2B">
        <w:rPr>
          <w:b w:val="0"/>
          <w:szCs w:val="28"/>
        </w:rPr>
        <w:t> </w:t>
      </w:r>
      <w:r w:rsidR="00234FAC">
        <w:rPr>
          <w:b w:val="0"/>
          <w:szCs w:val="28"/>
        </w:rPr>
        <w:t>1</w:t>
      </w:r>
      <w:r w:rsidR="00514AD8">
        <w:rPr>
          <w:b w:val="0"/>
          <w:szCs w:val="28"/>
        </w:rPr>
        <w:t>7</w:t>
      </w:r>
      <w:r w:rsidR="005A6B2B">
        <w:rPr>
          <w:b w:val="0"/>
          <w:szCs w:val="28"/>
        </w:rPr>
        <w:t> </w:t>
      </w:r>
      <w:r w:rsidR="00234FAC">
        <w:rPr>
          <w:b w:val="0"/>
          <w:szCs w:val="28"/>
        </w:rPr>
        <w:t xml:space="preserve">февраля </w:t>
      </w:r>
      <w:r w:rsidRPr="00514AD8">
        <w:rPr>
          <w:b w:val="0"/>
          <w:szCs w:val="28"/>
        </w:rPr>
        <w:t>202</w:t>
      </w:r>
      <w:r w:rsidR="00234FAC">
        <w:rPr>
          <w:b w:val="0"/>
          <w:szCs w:val="28"/>
        </w:rPr>
        <w:t>3</w:t>
      </w:r>
      <w:r w:rsidRPr="00514AD8">
        <w:rPr>
          <w:b w:val="0"/>
          <w:szCs w:val="28"/>
        </w:rPr>
        <w:t xml:space="preserve"> г.</w:t>
      </w:r>
    </w:p>
    <w:p w14:paraId="5CBD057A" w14:textId="1725DC91" w:rsidR="00CA1CFD" w:rsidRPr="00514AD8" w:rsidRDefault="00514AD8" w:rsidP="005A6B2B">
      <w:pPr>
        <w:pStyle w:val="a5"/>
        <w:spacing w:after="0" w:line="1440" w:lineRule="exact"/>
        <w:jc w:val="both"/>
        <w:rPr>
          <w:b w:val="0"/>
          <w:szCs w:val="28"/>
        </w:rPr>
      </w:pPr>
      <w:r w:rsidRPr="00514AD8">
        <w:rPr>
          <w:b w:val="0"/>
          <w:szCs w:val="28"/>
        </w:rPr>
        <w:t>Г</w:t>
      </w:r>
      <w:r w:rsidR="00DD296B" w:rsidRPr="00514AD8">
        <w:rPr>
          <w:b w:val="0"/>
          <w:szCs w:val="28"/>
        </w:rPr>
        <w:t xml:space="preserve">лава муниципального округа                                       </w:t>
      </w:r>
      <w:r>
        <w:rPr>
          <w:b w:val="0"/>
          <w:szCs w:val="28"/>
        </w:rPr>
        <w:t xml:space="preserve">  </w:t>
      </w:r>
      <w:r w:rsidR="005A6B2B">
        <w:rPr>
          <w:b w:val="0"/>
          <w:szCs w:val="28"/>
        </w:rPr>
        <w:t xml:space="preserve">                     </w:t>
      </w:r>
      <w:r>
        <w:rPr>
          <w:b w:val="0"/>
          <w:szCs w:val="28"/>
        </w:rPr>
        <w:t xml:space="preserve"> В.Ю. Цветов</w:t>
      </w:r>
      <w:r w:rsidR="000E66BC" w:rsidRPr="00514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3F25BAD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wH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2PESQsteqSDRndiQIG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BskBwH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514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kmsg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CJVGkm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514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67BA8CE2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Vz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AYXUVz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514AD8" w:rsidSect="005A6B2B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DCE81" w14:textId="77777777" w:rsidR="004F12CB" w:rsidRDefault="004F12CB">
      <w:r>
        <w:separator/>
      </w:r>
    </w:p>
  </w:endnote>
  <w:endnote w:type="continuationSeparator" w:id="0">
    <w:p w14:paraId="7F3D644E" w14:textId="77777777" w:rsidR="004F12CB" w:rsidRDefault="004F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77999" w14:textId="77777777" w:rsidR="004F12CB" w:rsidRDefault="004F12CB">
      <w:r>
        <w:separator/>
      </w:r>
    </w:p>
  </w:footnote>
  <w:footnote w:type="continuationSeparator" w:id="0">
    <w:p w14:paraId="1511F2AC" w14:textId="77777777" w:rsidR="004F12CB" w:rsidRDefault="004F1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15F1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8B7"/>
    <w:multiLevelType w:val="hybridMultilevel"/>
    <w:tmpl w:val="C7D0FDAE"/>
    <w:lvl w:ilvl="0" w:tplc="A91627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0484FD2"/>
    <w:multiLevelType w:val="hybridMultilevel"/>
    <w:tmpl w:val="4D04FE2A"/>
    <w:lvl w:ilvl="0" w:tplc="167E59E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3A09"/>
    <w:rsid w:val="00077FD7"/>
    <w:rsid w:val="000817ED"/>
    <w:rsid w:val="000C4CD5"/>
    <w:rsid w:val="000C6479"/>
    <w:rsid w:val="000D4E14"/>
    <w:rsid w:val="000E66BC"/>
    <w:rsid w:val="000F4254"/>
    <w:rsid w:val="0012186D"/>
    <w:rsid w:val="001A30EF"/>
    <w:rsid w:val="001B0D30"/>
    <w:rsid w:val="001D02CD"/>
    <w:rsid w:val="001E268C"/>
    <w:rsid w:val="001F0696"/>
    <w:rsid w:val="001F1777"/>
    <w:rsid w:val="00203BDC"/>
    <w:rsid w:val="0022560C"/>
    <w:rsid w:val="002330C4"/>
    <w:rsid w:val="00234FAC"/>
    <w:rsid w:val="00242B04"/>
    <w:rsid w:val="0024511B"/>
    <w:rsid w:val="0026551D"/>
    <w:rsid w:val="002F3CEA"/>
    <w:rsid w:val="003045B0"/>
    <w:rsid w:val="00306735"/>
    <w:rsid w:val="00366822"/>
    <w:rsid w:val="003739D7"/>
    <w:rsid w:val="00393A4B"/>
    <w:rsid w:val="003A4ADF"/>
    <w:rsid w:val="00414494"/>
    <w:rsid w:val="0041511B"/>
    <w:rsid w:val="0042345A"/>
    <w:rsid w:val="004337D7"/>
    <w:rsid w:val="004602E1"/>
    <w:rsid w:val="00467AC4"/>
    <w:rsid w:val="00480BCF"/>
    <w:rsid w:val="00482A25"/>
    <w:rsid w:val="00494D49"/>
    <w:rsid w:val="004A48A4"/>
    <w:rsid w:val="004B00AA"/>
    <w:rsid w:val="004B417F"/>
    <w:rsid w:val="004F12CB"/>
    <w:rsid w:val="00506832"/>
    <w:rsid w:val="00514AD8"/>
    <w:rsid w:val="0051502C"/>
    <w:rsid w:val="00542E50"/>
    <w:rsid w:val="005653C5"/>
    <w:rsid w:val="00571308"/>
    <w:rsid w:val="00572091"/>
    <w:rsid w:val="00576A32"/>
    <w:rsid w:val="00577234"/>
    <w:rsid w:val="005A6B2B"/>
    <w:rsid w:val="005B7C2C"/>
    <w:rsid w:val="005C38F6"/>
    <w:rsid w:val="005F7A92"/>
    <w:rsid w:val="00611055"/>
    <w:rsid w:val="0061334C"/>
    <w:rsid w:val="006155F3"/>
    <w:rsid w:val="00621C65"/>
    <w:rsid w:val="006312AA"/>
    <w:rsid w:val="00637009"/>
    <w:rsid w:val="00637B08"/>
    <w:rsid w:val="00662DD7"/>
    <w:rsid w:val="00667583"/>
    <w:rsid w:val="00667A75"/>
    <w:rsid w:val="006866F5"/>
    <w:rsid w:val="006B6353"/>
    <w:rsid w:val="006C5CBE"/>
    <w:rsid w:val="006C6E1D"/>
    <w:rsid w:val="006D15F1"/>
    <w:rsid w:val="006E3F69"/>
    <w:rsid w:val="006F2225"/>
    <w:rsid w:val="006F6C51"/>
    <w:rsid w:val="006F7533"/>
    <w:rsid w:val="006F76FF"/>
    <w:rsid w:val="007168FE"/>
    <w:rsid w:val="00724F66"/>
    <w:rsid w:val="00773590"/>
    <w:rsid w:val="007B75C5"/>
    <w:rsid w:val="007E4893"/>
    <w:rsid w:val="007E6674"/>
    <w:rsid w:val="008005A0"/>
    <w:rsid w:val="008148AA"/>
    <w:rsid w:val="00817ACA"/>
    <w:rsid w:val="00827447"/>
    <w:rsid w:val="008278F3"/>
    <w:rsid w:val="00855490"/>
    <w:rsid w:val="00856810"/>
    <w:rsid w:val="00860C6F"/>
    <w:rsid w:val="00863DEC"/>
    <w:rsid w:val="00864234"/>
    <w:rsid w:val="00864B75"/>
    <w:rsid w:val="00876C36"/>
    <w:rsid w:val="008A2D9E"/>
    <w:rsid w:val="008A7643"/>
    <w:rsid w:val="008B3413"/>
    <w:rsid w:val="008C1F04"/>
    <w:rsid w:val="008D13AA"/>
    <w:rsid w:val="008D6937"/>
    <w:rsid w:val="008E25A3"/>
    <w:rsid w:val="008E3C33"/>
    <w:rsid w:val="00900A1B"/>
    <w:rsid w:val="0092233D"/>
    <w:rsid w:val="0093791D"/>
    <w:rsid w:val="00974C42"/>
    <w:rsid w:val="009858F9"/>
    <w:rsid w:val="00996485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B444DD"/>
    <w:rsid w:val="00B647BA"/>
    <w:rsid w:val="00B75928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86374"/>
    <w:rsid w:val="00C9091A"/>
    <w:rsid w:val="00CA1CFD"/>
    <w:rsid w:val="00CB01D0"/>
    <w:rsid w:val="00D0255E"/>
    <w:rsid w:val="00D06D54"/>
    <w:rsid w:val="00D47E6E"/>
    <w:rsid w:val="00D7507F"/>
    <w:rsid w:val="00D82EA7"/>
    <w:rsid w:val="00D95C2C"/>
    <w:rsid w:val="00DA33E5"/>
    <w:rsid w:val="00DB37B4"/>
    <w:rsid w:val="00DD296B"/>
    <w:rsid w:val="00DF146C"/>
    <w:rsid w:val="00DF1B91"/>
    <w:rsid w:val="00DF656B"/>
    <w:rsid w:val="00E03DDA"/>
    <w:rsid w:val="00E103F1"/>
    <w:rsid w:val="00E3262D"/>
    <w:rsid w:val="00E55D54"/>
    <w:rsid w:val="00E63214"/>
    <w:rsid w:val="00E739B6"/>
    <w:rsid w:val="00E9346E"/>
    <w:rsid w:val="00E97467"/>
    <w:rsid w:val="00EB7BE3"/>
    <w:rsid w:val="00EF3F35"/>
    <w:rsid w:val="00F0331D"/>
    <w:rsid w:val="00F25EE9"/>
    <w:rsid w:val="00F26E3F"/>
    <w:rsid w:val="00F50647"/>
    <w:rsid w:val="00F61380"/>
    <w:rsid w:val="00F74F11"/>
    <w:rsid w:val="00F81386"/>
    <w:rsid w:val="00F87AD0"/>
    <w:rsid w:val="00F91D3D"/>
    <w:rsid w:val="00FA010E"/>
    <w:rsid w:val="00FF04A2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6E3F69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D2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6E3F69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D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807C-2AEF-4880-A397-4ACAF37F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2023-03-23T10:53:00Z</dcterms:created>
  <dcterms:modified xsi:type="dcterms:W3CDTF">2023-03-23T10:53:00Z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